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70F" w:rsidRPr="000F42A9" w:rsidRDefault="001D270F" w:rsidP="00BA2440">
      <w:pPr>
        <w:spacing w:line="360" w:lineRule="auto"/>
        <w:jc w:val="center"/>
        <w:rPr>
          <w:rFonts w:ascii="Times New Roman" w:hAnsi="Times New Roman"/>
          <w:b/>
          <w:sz w:val="8"/>
          <w:szCs w:val="8"/>
          <w:u w:val="single"/>
        </w:rPr>
      </w:pPr>
    </w:p>
    <w:p w:rsidR="001D270F" w:rsidRPr="0071469D" w:rsidRDefault="001D270F" w:rsidP="00BA2440">
      <w:pPr>
        <w:spacing w:line="360" w:lineRule="auto"/>
        <w:jc w:val="center"/>
        <w:rPr>
          <w:rFonts w:ascii="Times New Roman" w:hAnsi="Times New Roman"/>
          <w:b/>
          <w:szCs w:val="24"/>
          <w:u w:val="single"/>
        </w:rPr>
      </w:pPr>
      <w:r>
        <w:rPr>
          <w:rFonts w:ascii="Times New Roman" w:hAnsi="Times New Roman"/>
          <w:b/>
          <w:szCs w:val="24"/>
          <w:u w:val="single"/>
        </w:rPr>
        <w:t>PROIECT  DE HOTĂRÂRE</w:t>
      </w:r>
    </w:p>
    <w:p w:rsidR="001D270F" w:rsidRDefault="001D270F" w:rsidP="00A52482">
      <w:pPr>
        <w:spacing w:line="360" w:lineRule="auto"/>
        <w:jc w:val="center"/>
        <w:rPr>
          <w:rFonts w:ascii="Times New Roman" w:hAnsi="Times New Roman"/>
          <w:b/>
          <w:szCs w:val="24"/>
        </w:rPr>
      </w:pPr>
      <w:r>
        <w:rPr>
          <w:rFonts w:ascii="Times New Roman" w:hAnsi="Times New Roman"/>
          <w:b/>
          <w:szCs w:val="24"/>
        </w:rPr>
        <w:t xml:space="preserve">privind </w:t>
      </w:r>
      <w:r w:rsidR="00CE465A">
        <w:rPr>
          <w:rFonts w:ascii="Times New Roman" w:hAnsi="Times New Roman"/>
          <w:b/>
          <w:szCs w:val="24"/>
        </w:rPr>
        <w:t>aprobarea regulament</w:t>
      </w:r>
      <w:r w:rsidR="00AC19B1">
        <w:rPr>
          <w:rFonts w:ascii="Times New Roman" w:hAnsi="Times New Roman"/>
          <w:b/>
          <w:szCs w:val="24"/>
        </w:rPr>
        <w:t>elor:</w:t>
      </w:r>
    </w:p>
    <w:p w:rsidR="00AC19B1" w:rsidRPr="00AC19B1" w:rsidRDefault="00AC19B1" w:rsidP="000F42A9">
      <w:pPr>
        <w:pStyle w:val="Listparagraf"/>
        <w:numPr>
          <w:ilvl w:val="0"/>
          <w:numId w:val="5"/>
        </w:numPr>
        <w:spacing w:line="276" w:lineRule="auto"/>
        <w:rPr>
          <w:rFonts w:ascii="Times New Roman" w:hAnsi="Times New Roman"/>
          <w:b/>
          <w:szCs w:val="24"/>
        </w:rPr>
      </w:pPr>
      <w:r w:rsidRPr="00AC19B1">
        <w:rPr>
          <w:rFonts w:ascii="Times New Roman" w:hAnsi="Times New Roman"/>
          <w:b/>
          <w:szCs w:val="24"/>
        </w:rPr>
        <w:t>Regulament privind stabilirea unor forme de sprijin financiar, de la bugetul local al municipiului Dej, pentru unităţile de cult aparținând cultelor religioase recunoscute din România;</w:t>
      </w:r>
    </w:p>
    <w:p w:rsidR="00AC19B1" w:rsidRPr="00AC19B1" w:rsidRDefault="00AC19B1" w:rsidP="000F42A9">
      <w:pPr>
        <w:pStyle w:val="Listparagraf"/>
        <w:numPr>
          <w:ilvl w:val="0"/>
          <w:numId w:val="5"/>
        </w:numPr>
        <w:spacing w:line="276" w:lineRule="auto"/>
        <w:rPr>
          <w:rFonts w:ascii="Times New Roman" w:hAnsi="Times New Roman"/>
          <w:b/>
          <w:szCs w:val="24"/>
        </w:rPr>
      </w:pPr>
      <w:r w:rsidRPr="00AC19B1">
        <w:rPr>
          <w:rFonts w:ascii="Times New Roman" w:hAnsi="Times New Roman"/>
          <w:b/>
          <w:szCs w:val="24"/>
        </w:rPr>
        <w:t>Regulament privind finan</w:t>
      </w:r>
      <w:r w:rsidRPr="00AC19B1">
        <w:rPr>
          <w:rFonts w:ascii="Times New Roman" w:hAnsi="Times New Roman" w:cs="Cambria"/>
          <w:b/>
          <w:szCs w:val="24"/>
        </w:rPr>
        <w:t>ț</w:t>
      </w:r>
      <w:r w:rsidRPr="00AC19B1">
        <w:rPr>
          <w:rFonts w:ascii="Times New Roman" w:hAnsi="Times New Roman" w:cs="Bookman Old Style"/>
          <w:b/>
          <w:szCs w:val="24"/>
        </w:rPr>
        <w:t>ă</w:t>
      </w:r>
      <w:r w:rsidRPr="00AC19B1">
        <w:rPr>
          <w:rFonts w:ascii="Times New Roman" w:hAnsi="Times New Roman"/>
          <w:b/>
          <w:szCs w:val="24"/>
        </w:rPr>
        <w:t xml:space="preserve">ri nerambursabile </w:t>
      </w:r>
      <w:r w:rsidRPr="00AC19B1">
        <w:rPr>
          <w:rFonts w:ascii="Times New Roman" w:hAnsi="Times New Roman" w:cs="Bookman Old Style"/>
          <w:b/>
          <w:szCs w:val="24"/>
        </w:rPr>
        <w:t>î</w:t>
      </w:r>
      <w:r w:rsidRPr="00AC19B1">
        <w:rPr>
          <w:rFonts w:ascii="Times New Roman" w:hAnsi="Times New Roman"/>
          <w:b/>
          <w:szCs w:val="24"/>
        </w:rPr>
        <w:t xml:space="preserve">n baza legii 350/2005 pentru proiecte de interes general </w:t>
      </w:r>
      <w:r w:rsidRPr="00AC19B1">
        <w:rPr>
          <w:rFonts w:ascii="Times New Roman" w:hAnsi="Times New Roman" w:cs="Cambria"/>
          <w:b/>
          <w:szCs w:val="24"/>
        </w:rPr>
        <w:t>ș</w:t>
      </w:r>
      <w:r w:rsidRPr="00AC19B1">
        <w:rPr>
          <w:rFonts w:ascii="Times New Roman" w:hAnsi="Times New Roman"/>
          <w:b/>
          <w:szCs w:val="24"/>
        </w:rPr>
        <w:t>i activit</w:t>
      </w:r>
      <w:r w:rsidRPr="00AC19B1">
        <w:rPr>
          <w:rFonts w:ascii="Times New Roman" w:hAnsi="Times New Roman" w:cs="Bookman Old Style"/>
          <w:b/>
          <w:szCs w:val="24"/>
        </w:rPr>
        <w:t>ă</w:t>
      </w:r>
      <w:r w:rsidRPr="00AC19B1">
        <w:rPr>
          <w:rFonts w:ascii="Times New Roman" w:hAnsi="Times New Roman" w:cs="Cambria"/>
          <w:b/>
          <w:szCs w:val="24"/>
        </w:rPr>
        <w:t>ț</w:t>
      </w:r>
      <w:r w:rsidRPr="00AC19B1">
        <w:rPr>
          <w:rFonts w:ascii="Times New Roman" w:hAnsi="Times New Roman"/>
          <w:b/>
          <w:szCs w:val="24"/>
        </w:rPr>
        <w:t xml:space="preserve">i non-profit </w:t>
      </w:r>
      <w:r w:rsidRPr="00AC19B1">
        <w:rPr>
          <w:rFonts w:ascii="Times New Roman" w:hAnsi="Times New Roman" w:cs="Bookman Old Style"/>
          <w:b/>
          <w:szCs w:val="24"/>
        </w:rPr>
        <w:t>î</w:t>
      </w:r>
      <w:r w:rsidRPr="00AC19B1">
        <w:rPr>
          <w:rFonts w:ascii="Times New Roman" w:hAnsi="Times New Roman"/>
          <w:b/>
          <w:szCs w:val="24"/>
        </w:rPr>
        <w:t>n domeniile: tineret, cultură, învățământ, sport.</w:t>
      </w:r>
    </w:p>
    <w:p w:rsidR="001D270F" w:rsidRPr="000F42A9" w:rsidRDefault="001D270F" w:rsidP="000F42A9">
      <w:pPr>
        <w:spacing w:line="276" w:lineRule="auto"/>
        <w:jc w:val="center"/>
        <w:rPr>
          <w:rFonts w:ascii="Times New Roman" w:hAnsi="Times New Roman"/>
          <w:b/>
          <w:sz w:val="12"/>
          <w:szCs w:val="12"/>
        </w:rPr>
      </w:pPr>
    </w:p>
    <w:p w:rsidR="00AC19B1" w:rsidRDefault="001D270F" w:rsidP="00AC19B1">
      <w:pPr>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Având în vedere </w:t>
      </w:r>
      <w:r w:rsidR="00AC19B1">
        <w:rPr>
          <w:rFonts w:ascii="Times New Roman" w:hAnsi="Times New Roman"/>
          <w:szCs w:val="24"/>
        </w:rPr>
        <w:t>e</w:t>
      </w:r>
      <w:r>
        <w:rPr>
          <w:rFonts w:ascii="Times New Roman" w:hAnsi="Times New Roman"/>
          <w:szCs w:val="24"/>
        </w:rPr>
        <w:t>xpunerea de motive a primarului municipiului Dej nr.</w:t>
      </w:r>
      <w:r w:rsidR="00AC19B1">
        <w:rPr>
          <w:rFonts w:ascii="Times New Roman" w:hAnsi="Times New Roman"/>
          <w:szCs w:val="24"/>
        </w:rPr>
        <w:t xml:space="preserve"> </w:t>
      </w:r>
      <w:r w:rsidR="0095645F">
        <w:rPr>
          <w:rFonts w:ascii="Times New Roman" w:hAnsi="Times New Roman"/>
          <w:szCs w:val="24"/>
        </w:rPr>
        <w:t>10.969</w:t>
      </w:r>
      <w:r>
        <w:rPr>
          <w:rFonts w:ascii="Times New Roman" w:hAnsi="Times New Roman"/>
          <w:szCs w:val="24"/>
        </w:rPr>
        <w:t xml:space="preserve"> din </w:t>
      </w:r>
      <w:r w:rsidR="0095645F">
        <w:rPr>
          <w:rFonts w:ascii="Times New Roman" w:hAnsi="Times New Roman"/>
          <w:szCs w:val="24"/>
        </w:rPr>
        <w:t>28 mai 2020</w:t>
      </w:r>
      <w:r>
        <w:rPr>
          <w:rFonts w:ascii="Times New Roman" w:hAnsi="Times New Roman"/>
          <w:szCs w:val="24"/>
        </w:rPr>
        <w:t xml:space="preserve"> şi </w:t>
      </w:r>
      <w:r w:rsidR="00AC19B1">
        <w:rPr>
          <w:rFonts w:ascii="Times New Roman" w:hAnsi="Times New Roman"/>
          <w:szCs w:val="24"/>
        </w:rPr>
        <w:t>r</w:t>
      </w:r>
      <w:r>
        <w:rPr>
          <w:rFonts w:ascii="Times New Roman" w:hAnsi="Times New Roman"/>
          <w:szCs w:val="24"/>
        </w:rPr>
        <w:t>aportul de specialitate al</w:t>
      </w:r>
      <w:r w:rsidR="00AC19B1">
        <w:rPr>
          <w:rFonts w:ascii="Times New Roman" w:hAnsi="Times New Roman"/>
          <w:szCs w:val="24"/>
        </w:rPr>
        <w:t xml:space="preserve"> Serviciului Cultură, Sport</w:t>
      </w:r>
      <w:r w:rsidR="00BB393C">
        <w:rPr>
          <w:rFonts w:ascii="Times New Roman" w:hAnsi="Times New Roman"/>
          <w:szCs w:val="24"/>
        </w:rPr>
        <w:t xml:space="preserve"> </w:t>
      </w:r>
      <w:r>
        <w:rPr>
          <w:rFonts w:ascii="Times New Roman" w:hAnsi="Times New Roman"/>
          <w:szCs w:val="24"/>
        </w:rPr>
        <w:t>nr.</w:t>
      </w:r>
      <w:r w:rsidR="00AC19B1">
        <w:rPr>
          <w:rFonts w:ascii="Times New Roman" w:hAnsi="Times New Roman"/>
          <w:szCs w:val="24"/>
        </w:rPr>
        <w:t xml:space="preserve"> </w:t>
      </w:r>
      <w:r w:rsidR="001C5177" w:rsidRPr="001C5177">
        <w:rPr>
          <w:rFonts w:ascii="Times New Roman" w:hAnsi="Times New Roman"/>
          <w:szCs w:val="24"/>
        </w:rPr>
        <w:t xml:space="preserve"> </w:t>
      </w:r>
      <w:r w:rsidR="0095645F">
        <w:rPr>
          <w:rFonts w:ascii="Times New Roman" w:hAnsi="Times New Roman"/>
          <w:szCs w:val="24"/>
        </w:rPr>
        <w:t xml:space="preserve">10971 </w:t>
      </w:r>
      <w:r w:rsidR="001C5177" w:rsidRPr="001C5177">
        <w:rPr>
          <w:rFonts w:ascii="Times New Roman" w:hAnsi="Times New Roman"/>
          <w:szCs w:val="24"/>
        </w:rPr>
        <w:t xml:space="preserve">din </w:t>
      </w:r>
      <w:r w:rsidR="0095645F">
        <w:rPr>
          <w:rFonts w:ascii="Times New Roman" w:hAnsi="Times New Roman"/>
          <w:szCs w:val="24"/>
        </w:rPr>
        <w:t>28 mai 2020</w:t>
      </w:r>
      <w:r>
        <w:rPr>
          <w:rFonts w:ascii="Times New Roman" w:hAnsi="Times New Roman"/>
          <w:szCs w:val="24"/>
        </w:rPr>
        <w:t xml:space="preserve"> prin care supun spre aprobare </w:t>
      </w:r>
      <w:r w:rsidR="00AC19B1">
        <w:rPr>
          <w:rFonts w:ascii="Times New Roman" w:hAnsi="Times New Roman"/>
          <w:szCs w:val="24"/>
        </w:rPr>
        <w:t>cele două regulamente.</w:t>
      </w:r>
    </w:p>
    <w:p w:rsidR="00AC19B1" w:rsidRPr="00AC19B1" w:rsidRDefault="001D270F" w:rsidP="00AC19B1">
      <w:pPr>
        <w:ind w:firstLine="708"/>
        <w:jc w:val="both"/>
        <w:rPr>
          <w:rFonts w:ascii="Times New Roman" w:hAnsi="Times New Roman"/>
          <w:szCs w:val="24"/>
        </w:rPr>
      </w:pPr>
      <w:r>
        <w:rPr>
          <w:rFonts w:ascii="Times New Roman" w:hAnsi="Times New Roman"/>
          <w:szCs w:val="24"/>
        </w:rPr>
        <w:t>Ţinând cont de</w:t>
      </w:r>
      <w:r w:rsidR="007E38DC">
        <w:rPr>
          <w:rFonts w:ascii="Times New Roman" w:hAnsi="Times New Roman"/>
          <w:szCs w:val="24"/>
        </w:rPr>
        <w:t xml:space="preserve"> prevederile </w:t>
      </w:r>
      <w:r w:rsidR="00AC19B1">
        <w:rPr>
          <w:rFonts w:ascii="Times New Roman" w:hAnsi="Times New Roman"/>
          <w:szCs w:val="24"/>
        </w:rPr>
        <w:t xml:space="preserve">legale: </w:t>
      </w:r>
      <w:bookmarkStart w:id="0" w:name="_Hlk41474447"/>
      <w:r w:rsidR="00AC19B1" w:rsidRPr="00AC19B1">
        <w:rPr>
          <w:rFonts w:ascii="Times New Roman" w:hAnsi="Times New Roman"/>
          <w:szCs w:val="24"/>
        </w:rPr>
        <w:t>Legea nr. 273 din 2006 privind finanțările publice locale</w:t>
      </w:r>
      <w:bookmarkEnd w:id="0"/>
      <w:r w:rsidR="00AC19B1" w:rsidRPr="00AC19B1">
        <w:rPr>
          <w:rFonts w:ascii="Times New Roman" w:hAnsi="Times New Roman"/>
          <w:szCs w:val="24"/>
        </w:rPr>
        <w:t>, cu modificările și completările ulterioare; prevederile art. 10 alin. (6) din Legea 489 din 2006 privind libertatea religioasă și regimul general al cultelor, republicată; prevederile Ordonanței Guvernului nr. 82 din 30 august 2001, privind stabilirea unor forme de sprijin financiar pentru unităţile de cult aparținând cultelor religioase recunoscute din România (</w:t>
      </w:r>
      <w:r w:rsidR="00AC19B1" w:rsidRPr="00AC19B1">
        <w:rPr>
          <w:rFonts w:ascii="Times New Roman" w:hAnsi="Times New Roman"/>
          <w:i/>
          <w:iCs/>
          <w:szCs w:val="24"/>
        </w:rPr>
        <w:t>republicată în temeiul art. II din Legea nr. 128/2009</w:t>
      </w:r>
      <w:r w:rsidR="00AC19B1" w:rsidRPr="00AC19B1">
        <w:rPr>
          <w:rFonts w:ascii="Times New Roman" w:hAnsi="Times New Roman"/>
          <w:szCs w:val="24"/>
        </w:rPr>
        <w:t>); a Hotărârii de Guvern nr. 1470 din 2002 privind aprobarea Normelor metodologice pentru aplicarea O. G. nr. 82 din 30 august 2001, privind stabilirea unor forme de sprijin financiar pentru unităţile de cult aparținând cultelor religioase recunoscute din România</w:t>
      </w:r>
      <w:r w:rsidR="00AC19B1">
        <w:rPr>
          <w:rFonts w:ascii="Times New Roman" w:hAnsi="Times New Roman"/>
          <w:szCs w:val="24"/>
        </w:rPr>
        <w:t xml:space="preserve"> și </w:t>
      </w:r>
      <w:r w:rsidR="00AC19B1" w:rsidRPr="00AC19B1">
        <w:rPr>
          <w:rFonts w:ascii="Times New Roman" w:hAnsi="Times New Roman"/>
          <w:szCs w:val="24"/>
        </w:rPr>
        <w:t>Legea nr. 350 din 2005 din  2 decembrie 2005 privind regimul finanţărilor nerambursabile din fonduri publice alocate pentru activităţi nonprofit de interes general și Legea nr. 273/2006 privind finanțările publice locale</w:t>
      </w:r>
    </w:p>
    <w:p w:rsidR="001D270F" w:rsidRDefault="001D270F" w:rsidP="00237718">
      <w:pPr>
        <w:autoSpaceDE w:val="0"/>
        <w:autoSpaceDN w:val="0"/>
        <w:adjustRightInd w:val="0"/>
        <w:jc w:val="both"/>
        <w:rPr>
          <w:rFonts w:ascii="Times New Roman" w:hAnsi="Times New Roman"/>
          <w:b/>
          <w:color w:val="000000"/>
        </w:rPr>
      </w:pPr>
    </w:p>
    <w:p w:rsidR="001D270F" w:rsidRDefault="001D270F" w:rsidP="00237718">
      <w:pPr>
        <w:autoSpaceDE w:val="0"/>
        <w:autoSpaceDN w:val="0"/>
        <w:adjustRightInd w:val="0"/>
        <w:jc w:val="both"/>
        <w:rPr>
          <w:rFonts w:ascii="Times New Roman" w:hAnsi="Times New Roman"/>
          <w:b/>
          <w:color w:val="000000"/>
        </w:rPr>
      </w:pPr>
      <w:r w:rsidRPr="00237718">
        <w:rPr>
          <w:rFonts w:ascii="Times New Roman" w:hAnsi="Times New Roman"/>
          <w:b/>
          <w:color w:val="000000"/>
        </w:rPr>
        <w:tab/>
      </w:r>
      <w:r w:rsidRPr="00237718">
        <w:rPr>
          <w:rFonts w:ascii="Times New Roman" w:hAnsi="Times New Roman"/>
          <w:b/>
          <w:color w:val="000000"/>
        </w:rPr>
        <w:tab/>
        <w:t>Consiliul local Dej</w:t>
      </w:r>
      <w:r>
        <w:rPr>
          <w:rFonts w:ascii="Times New Roman" w:hAnsi="Times New Roman"/>
          <w:b/>
          <w:color w:val="000000"/>
        </w:rPr>
        <w:t>,</w:t>
      </w:r>
    </w:p>
    <w:p w:rsidR="001D270F" w:rsidRPr="000F42A9" w:rsidRDefault="001D270F" w:rsidP="00237718">
      <w:pPr>
        <w:autoSpaceDE w:val="0"/>
        <w:autoSpaceDN w:val="0"/>
        <w:adjustRightInd w:val="0"/>
        <w:jc w:val="both"/>
        <w:rPr>
          <w:rFonts w:ascii="Times New Roman" w:hAnsi="Times New Roman"/>
          <w:b/>
          <w:color w:val="000000"/>
          <w:sz w:val="10"/>
          <w:szCs w:val="6"/>
        </w:rPr>
      </w:pPr>
    </w:p>
    <w:p w:rsidR="001D270F" w:rsidRDefault="001D270F" w:rsidP="00237718">
      <w:pPr>
        <w:autoSpaceDE w:val="0"/>
        <w:autoSpaceDN w:val="0"/>
        <w:adjustRightInd w:val="0"/>
        <w:jc w:val="center"/>
        <w:rPr>
          <w:rFonts w:ascii="Times New Roman" w:hAnsi="Times New Roman"/>
          <w:b/>
          <w:color w:val="000000"/>
        </w:rPr>
      </w:pPr>
      <w:r>
        <w:rPr>
          <w:rFonts w:ascii="Times New Roman" w:hAnsi="Times New Roman"/>
          <w:b/>
          <w:color w:val="000000"/>
        </w:rPr>
        <w:t>H O T Ă R Ă Ş T E</w:t>
      </w:r>
      <w:r w:rsidRPr="009313D3">
        <w:rPr>
          <w:rFonts w:ascii="Times New Roman" w:hAnsi="Times New Roman"/>
          <w:b/>
          <w:color w:val="000000"/>
        </w:rPr>
        <w:t>:</w:t>
      </w:r>
    </w:p>
    <w:p w:rsidR="00AC19B1" w:rsidRDefault="001D270F" w:rsidP="00AC19B1">
      <w:pPr>
        <w:autoSpaceDE w:val="0"/>
        <w:autoSpaceDN w:val="0"/>
        <w:adjustRightInd w:val="0"/>
        <w:ind w:firstLine="708"/>
        <w:jc w:val="both"/>
        <w:rPr>
          <w:rFonts w:ascii="Times New Roman" w:hAnsi="Times New Roman"/>
          <w:szCs w:val="24"/>
        </w:rPr>
      </w:pPr>
      <w:r>
        <w:rPr>
          <w:rFonts w:ascii="Times New Roman" w:hAnsi="Times New Roman"/>
          <w:color w:val="000000"/>
        </w:rPr>
        <w:t xml:space="preserve">Art.1 Se aprobă </w:t>
      </w:r>
      <w:r w:rsidR="007E38DC">
        <w:rPr>
          <w:rFonts w:ascii="Times New Roman" w:hAnsi="Times New Roman"/>
          <w:szCs w:val="24"/>
        </w:rPr>
        <w:t xml:space="preserve"> </w:t>
      </w:r>
      <w:r w:rsidR="00AC19B1">
        <w:rPr>
          <w:rFonts w:ascii="Times New Roman" w:hAnsi="Times New Roman"/>
          <w:szCs w:val="24"/>
        </w:rPr>
        <w:t>r</w:t>
      </w:r>
      <w:r w:rsidR="007E38DC">
        <w:rPr>
          <w:rFonts w:ascii="Times New Roman" w:hAnsi="Times New Roman"/>
          <w:szCs w:val="24"/>
        </w:rPr>
        <w:t>egulament</w:t>
      </w:r>
      <w:r w:rsidR="00AC19B1">
        <w:rPr>
          <w:rFonts w:ascii="Times New Roman" w:hAnsi="Times New Roman"/>
          <w:szCs w:val="24"/>
        </w:rPr>
        <w:t>ele</w:t>
      </w:r>
      <w:r w:rsidR="00AC19B1" w:rsidRPr="00AC19B1">
        <w:rPr>
          <w:rFonts w:ascii="Times New Roman" w:hAnsi="Times New Roman"/>
          <w:szCs w:val="24"/>
        </w:rPr>
        <w:t xml:space="preserve"> </w:t>
      </w:r>
      <w:r w:rsidR="00AC19B1">
        <w:rPr>
          <w:rFonts w:ascii="Times New Roman" w:hAnsi="Times New Roman"/>
          <w:szCs w:val="24"/>
        </w:rPr>
        <w:t xml:space="preserve">conform Anexelor </w:t>
      </w:r>
      <w:r w:rsidR="0095645F">
        <w:rPr>
          <w:rFonts w:ascii="Times New Roman" w:hAnsi="Times New Roman"/>
          <w:szCs w:val="24"/>
        </w:rPr>
        <w:t>I</w:t>
      </w:r>
      <w:r w:rsidR="00AC19B1">
        <w:rPr>
          <w:rFonts w:ascii="Times New Roman" w:hAnsi="Times New Roman"/>
          <w:szCs w:val="24"/>
        </w:rPr>
        <w:t xml:space="preserve"> şi </w:t>
      </w:r>
      <w:r w:rsidR="0095645F">
        <w:rPr>
          <w:rFonts w:ascii="Times New Roman" w:hAnsi="Times New Roman"/>
          <w:szCs w:val="24"/>
        </w:rPr>
        <w:t>II</w:t>
      </w:r>
      <w:r w:rsidR="00AC19B1">
        <w:rPr>
          <w:rFonts w:ascii="Times New Roman" w:hAnsi="Times New Roman"/>
          <w:szCs w:val="24"/>
        </w:rPr>
        <w:t xml:space="preserve"> care fac parte integrantă din prezenta hotărâre.:</w:t>
      </w:r>
      <w:r w:rsidR="007E38DC">
        <w:rPr>
          <w:rFonts w:ascii="Times New Roman" w:hAnsi="Times New Roman"/>
          <w:szCs w:val="24"/>
        </w:rPr>
        <w:t xml:space="preserve"> </w:t>
      </w:r>
    </w:p>
    <w:p w:rsidR="00AC19B1" w:rsidRPr="00AC19B1" w:rsidRDefault="00AC19B1" w:rsidP="00AC19B1">
      <w:pPr>
        <w:autoSpaceDE w:val="0"/>
        <w:autoSpaceDN w:val="0"/>
        <w:adjustRightInd w:val="0"/>
        <w:ind w:firstLine="708"/>
        <w:jc w:val="both"/>
        <w:rPr>
          <w:rFonts w:ascii="Times New Roman" w:hAnsi="Times New Roman"/>
          <w:szCs w:val="24"/>
        </w:rPr>
      </w:pPr>
      <w:r w:rsidRPr="00AC19B1">
        <w:rPr>
          <w:rFonts w:ascii="Times New Roman" w:hAnsi="Times New Roman"/>
          <w:szCs w:val="24"/>
        </w:rPr>
        <w:t>1.</w:t>
      </w:r>
      <w:r>
        <w:rPr>
          <w:rFonts w:ascii="Times New Roman" w:hAnsi="Times New Roman"/>
          <w:szCs w:val="24"/>
        </w:rPr>
        <w:t xml:space="preserve"> </w:t>
      </w:r>
      <w:r w:rsidRPr="00AC19B1">
        <w:rPr>
          <w:rFonts w:ascii="Times New Roman" w:hAnsi="Times New Roman"/>
          <w:szCs w:val="24"/>
        </w:rPr>
        <w:t>Regulament privind stabilirea unor forme de sprijin financiar, de la bugetul local al municipiului Dej, pentru unităţile de cult aparținând cultelor religioase recunoscute din România;</w:t>
      </w:r>
    </w:p>
    <w:p w:rsidR="00AC19B1" w:rsidRDefault="00AC19B1" w:rsidP="00AC19B1">
      <w:pPr>
        <w:autoSpaceDE w:val="0"/>
        <w:autoSpaceDN w:val="0"/>
        <w:adjustRightInd w:val="0"/>
        <w:ind w:firstLine="708"/>
        <w:jc w:val="both"/>
        <w:rPr>
          <w:rFonts w:ascii="Times New Roman" w:hAnsi="Times New Roman"/>
          <w:szCs w:val="24"/>
        </w:rPr>
      </w:pPr>
      <w:r w:rsidRPr="00AC19B1">
        <w:rPr>
          <w:rFonts w:ascii="Times New Roman" w:hAnsi="Times New Roman"/>
          <w:szCs w:val="24"/>
        </w:rPr>
        <w:t>2.Regulament privind finanțări nerambursabile în baza legii 350/2005 pentru proiecte de interes general și activități non-profit în domeniile: tineret, cultură, învățământ, sport.</w:t>
      </w:r>
    </w:p>
    <w:p w:rsidR="001D270F" w:rsidRPr="000F42A9" w:rsidRDefault="001D270F" w:rsidP="00237718">
      <w:pPr>
        <w:autoSpaceDE w:val="0"/>
        <w:autoSpaceDN w:val="0"/>
        <w:adjustRightInd w:val="0"/>
        <w:jc w:val="both"/>
        <w:rPr>
          <w:rFonts w:ascii="Times New Roman" w:hAnsi="Times New Roman"/>
          <w:color w:val="FF0000"/>
        </w:rPr>
      </w:pPr>
      <w:r>
        <w:rPr>
          <w:rFonts w:ascii="Times New Roman" w:hAnsi="Times New Roman"/>
          <w:color w:val="000000"/>
        </w:rPr>
        <w:tab/>
      </w:r>
      <w:r>
        <w:rPr>
          <w:rFonts w:ascii="Times New Roman" w:hAnsi="Times New Roman"/>
          <w:color w:val="000000"/>
        </w:rPr>
        <w:tab/>
      </w:r>
      <w:r w:rsidRPr="000F42A9">
        <w:rPr>
          <w:rFonts w:ascii="Times New Roman" w:hAnsi="Times New Roman"/>
          <w:color w:val="FF0000"/>
        </w:rPr>
        <w:t xml:space="preserve">Art.2 Cu ducerea la îndeplinire a prezentei hotărâri se încredinţează </w:t>
      </w:r>
      <w:r w:rsidR="000F42A9" w:rsidRPr="000F42A9">
        <w:rPr>
          <w:rFonts w:ascii="Times New Roman" w:hAnsi="Times New Roman"/>
          <w:color w:val="FF0000"/>
        </w:rPr>
        <w:t>............</w:t>
      </w:r>
    </w:p>
    <w:p w:rsidR="001D270F" w:rsidRPr="000F42A9" w:rsidRDefault="001D270F" w:rsidP="00237718">
      <w:pPr>
        <w:autoSpaceDE w:val="0"/>
        <w:autoSpaceDN w:val="0"/>
        <w:adjustRightInd w:val="0"/>
        <w:jc w:val="both"/>
        <w:rPr>
          <w:rFonts w:ascii="Times New Roman" w:hAnsi="Times New Roman"/>
          <w:color w:val="FF0000"/>
        </w:rPr>
      </w:pPr>
    </w:p>
    <w:p w:rsidR="001D270F" w:rsidRDefault="001D270F" w:rsidP="00870C5E">
      <w:pPr>
        <w:autoSpaceDE w:val="0"/>
        <w:autoSpaceDN w:val="0"/>
        <w:adjustRightInd w:val="0"/>
        <w:jc w:val="center"/>
        <w:rPr>
          <w:rFonts w:ascii="Times New Roman" w:hAnsi="Times New Roman"/>
          <w:color w:val="000000"/>
        </w:rPr>
      </w:pPr>
      <w:r>
        <w:rPr>
          <w:rFonts w:ascii="Times New Roman" w:hAnsi="Times New Roman"/>
          <w:color w:val="000000"/>
        </w:rPr>
        <w:t>Iniţiator,</w:t>
      </w:r>
    </w:p>
    <w:p w:rsidR="001D270F" w:rsidRDefault="001D270F" w:rsidP="00870C5E">
      <w:pPr>
        <w:autoSpaceDE w:val="0"/>
        <w:autoSpaceDN w:val="0"/>
        <w:adjustRightInd w:val="0"/>
        <w:jc w:val="center"/>
        <w:rPr>
          <w:rFonts w:ascii="Times New Roman" w:hAnsi="Times New Roman"/>
          <w:b/>
          <w:color w:val="000000"/>
        </w:rPr>
      </w:pPr>
      <w:r>
        <w:rPr>
          <w:rFonts w:ascii="Times New Roman" w:hAnsi="Times New Roman"/>
          <w:b/>
          <w:color w:val="000000"/>
        </w:rPr>
        <w:t>P R I M A R</w:t>
      </w:r>
    </w:p>
    <w:p w:rsidR="001D270F" w:rsidRDefault="001D270F" w:rsidP="00870C5E">
      <w:pPr>
        <w:autoSpaceDE w:val="0"/>
        <w:autoSpaceDN w:val="0"/>
        <w:adjustRightInd w:val="0"/>
        <w:jc w:val="center"/>
        <w:rPr>
          <w:rFonts w:ascii="Times New Roman" w:hAnsi="Times New Roman"/>
          <w:b/>
          <w:color w:val="000000"/>
        </w:rPr>
      </w:pPr>
      <w:r>
        <w:rPr>
          <w:rFonts w:ascii="Times New Roman" w:hAnsi="Times New Roman"/>
          <w:b/>
          <w:color w:val="000000"/>
        </w:rPr>
        <w:t>ing. Morar Costan</w:t>
      </w:r>
    </w:p>
    <w:p w:rsidR="001D270F" w:rsidRDefault="001D270F" w:rsidP="00870C5E">
      <w:pPr>
        <w:autoSpaceDE w:val="0"/>
        <w:autoSpaceDN w:val="0"/>
        <w:adjustRightInd w:val="0"/>
        <w:jc w:val="center"/>
        <w:rPr>
          <w:rFonts w:ascii="Times New Roman" w:hAnsi="Times New Roman"/>
          <w:b/>
          <w:color w:val="000000"/>
        </w:rPr>
      </w:pPr>
    </w:p>
    <w:p w:rsidR="001D270F" w:rsidRDefault="001D270F" w:rsidP="00870C5E">
      <w:pPr>
        <w:autoSpaceDE w:val="0"/>
        <w:autoSpaceDN w:val="0"/>
        <w:adjustRightInd w:val="0"/>
        <w:jc w:val="center"/>
        <w:rPr>
          <w:rFonts w:ascii="Times New Roman" w:hAnsi="Times New Roman"/>
          <w:b/>
          <w:color w:val="000000"/>
        </w:rPr>
      </w:pPr>
    </w:p>
    <w:p w:rsidR="001D270F" w:rsidRDefault="001D270F" w:rsidP="00870C5E">
      <w:pPr>
        <w:autoSpaceDE w:val="0"/>
        <w:autoSpaceDN w:val="0"/>
        <w:adjustRightInd w:val="0"/>
        <w:jc w:val="center"/>
        <w:rPr>
          <w:rFonts w:ascii="Times New Roman" w:hAnsi="Times New Roman"/>
          <w:b/>
          <w:color w:val="000000"/>
        </w:rPr>
      </w:pPr>
    </w:p>
    <w:p w:rsidR="001D270F" w:rsidRDefault="001D270F" w:rsidP="00870C5E">
      <w:pPr>
        <w:autoSpaceDE w:val="0"/>
        <w:autoSpaceDN w:val="0"/>
        <w:adjustRightInd w:val="0"/>
        <w:jc w:val="cente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color w:val="000000"/>
        </w:rPr>
        <w:t>Contrasemnează,</w:t>
      </w:r>
    </w:p>
    <w:p w:rsidR="001D270F" w:rsidRDefault="001D270F" w:rsidP="009445D7">
      <w:pPr>
        <w:autoSpaceDE w:val="0"/>
        <w:autoSpaceDN w:val="0"/>
        <w:adjustRightInd w:val="0"/>
        <w:jc w:val="both"/>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b/>
          <w:color w:val="000000"/>
        </w:rPr>
        <w:t>S E C R E T A R,</w:t>
      </w:r>
    </w:p>
    <w:p w:rsidR="001D270F" w:rsidRPr="001C5177" w:rsidRDefault="001C5177" w:rsidP="00E13B25">
      <w:pPr>
        <w:autoSpaceDE w:val="0"/>
        <w:autoSpaceDN w:val="0"/>
        <w:adjustRightInd w:val="0"/>
        <w:jc w:val="both"/>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jr. Cristina Pop </w:t>
      </w:r>
      <w:r w:rsidR="001D270F">
        <w:rPr>
          <w:rFonts w:ascii="Times New Roman" w:hAnsi="Times New Roman"/>
          <w:color w:val="000000"/>
        </w:rPr>
        <w:tab/>
        <w:t xml:space="preserve"> </w:t>
      </w:r>
    </w:p>
    <w:sectPr w:rsidR="001D270F" w:rsidRPr="001C5177" w:rsidSect="00FE1C04">
      <w:footerReference w:type="default" r:id="rId7"/>
      <w:headerReference w:type="first" r:id="rId8"/>
      <w:footerReference w:type="first" r:id="rId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0A07" w:rsidRDefault="00610A07">
      <w:r>
        <w:separator/>
      </w:r>
    </w:p>
  </w:endnote>
  <w:endnote w:type="continuationSeparator" w:id="0">
    <w:p w:rsidR="00610A07" w:rsidRDefault="0061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270F" w:rsidRPr="002C39E8" w:rsidRDefault="001D270F">
    <w:pPr>
      <w:pStyle w:val="Subsol"/>
      <w:rPr>
        <w:sz w:val="16"/>
        <w:szCs w:val="16"/>
      </w:rPr>
    </w:pPr>
    <w:r w:rsidRPr="002C39E8">
      <w:rPr>
        <w:sz w:val="16"/>
        <w:szCs w:val="16"/>
      </w:rPr>
      <w:t>CD/2ex</w:t>
    </w:r>
  </w:p>
  <w:p w:rsidR="001D270F" w:rsidRPr="002C39E8" w:rsidRDefault="001D270F">
    <w:pPr>
      <w:pStyle w:val="Subsol"/>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270F" w:rsidRDefault="001D270F" w:rsidP="007C25BD">
    <w:pPr>
      <w:pStyle w:val="Subsol"/>
      <w:tabs>
        <w:tab w:val="center" w:pos="4819"/>
      </w:tabs>
      <w:rPr>
        <w:rFonts w:ascii="Verdana" w:hAnsi="Verdana"/>
        <w:color w:val="808080"/>
        <w:sz w:val="16"/>
        <w:szCs w:val="16"/>
        <w:lang w:val="en-US"/>
      </w:rPr>
    </w:pPr>
    <w:r w:rsidRPr="002C39E8">
      <w:rPr>
        <w:sz w:val="16"/>
        <w:szCs w:val="16"/>
      </w:rPr>
      <w:t>CD</w:t>
    </w:r>
    <w:r w:rsidRPr="002C39E8">
      <w:rPr>
        <w:rFonts w:ascii="Verdana" w:hAnsi="Verdana"/>
        <w:color w:val="808080"/>
        <w:sz w:val="16"/>
        <w:szCs w:val="16"/>
        <w:lang w:val="en-US"/>
      </w:rPr>
      <w:t>/2ex</w:t>
    </w:r>
  </w:p>
  <w:p w:rsidR="001D270F" w:rsidRPr="002C39E8" w:rsidRDefault="001D270F" w:rsidP="007C25BD">
    <w:pPr>
      <w:pStyle w:val="Subsol"/>
      <w:tabs>
        <w:tab w:val="center" w:pos="4819"/>
      </w:tabs>
      <w:rPr>
        <w:rFonts w:ascii="Verdana" w:hAnsi="Verdana"/>
        <w:color w:val="808080"/>
        <w:sz w:val="16"/>
        <w:szCs w:val="16"/>
        <w:lang w:val="en-US"/>
      </w:rPr>
    </w:pPr>
    <w:r w:rsidRPr="002C39E8">
      <w:rPr>
        <w:rFonts w:ascii="Verdana" w:hAnsi="Verdana"/>
        <w:color w:val="80808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0A07" w:rsidRDefault="00610A07">
      <w:r>
        <w:separator/>
      </w:r>
    </w:p>
  </w:footnote>
  <w:footnote w:type="continuationSeparator" w:id="0">
    <w:p w:rsidR="00610A07" w:rsidRDefault="0061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270F" w:rsidRDefault="0093411D" w:rsidP="00842046">
    <w:pPr>
      <w:jc w:val="center"/>
      <w:rPr>
        <w:rFonts w:ascii="Tahoma" w:hAnsi="Tahoma" w:cs="Tahoma"/>
        <w:b/>
        <w:color w:val="000000"/>
        <w:sz w:val="22"/>
        <w:lang w:val="fr-FR"/>
      </w:rPr>
    </w:pPr>
    <w:r>
      <w:rPr>
        <w:rFonts w:ascii="Tahoma" w:hAnsi="Tahoma" w:cs="Tahoma"/>
        <w:b/>
        <w:noProof/>
        <w:color w:val="000000"/>
        <w:sz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Pr>
        <w:rFonts w:ascii="Tahoma" w:hAnsi="Tahoma" w:cs="Tahoma"/>
        <w:b/>
        <w:noProof/>
        <w:color w:val="000000"/>
        <w:sz w:val="22"/>
        <w:lang w:val="en-GB" w:eastAsia="en-GB"/>
      </w:rPr>
      <w:drawing>
        <wp:inline distT="0" distB="0" distL="0" distR="0">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270F" w:rsidRPr="0042085A" w:rsidRDefault="001D270F"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1D270F" w:rsidRPr="0042085A" w:rsidRDefault="001D270F"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1D270F" w:rsidRDefault="001D270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47D"/>
    <w:multiLevelType w:val="hybridMultilevel"/>
    <w:tmpl w:val="DC1CC4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3E2E1C32"/>
    <w:multiLevelType w:val="hybridMultilevel"/>
    <w:tmpl w:val="EA7413DE"/>
    <w:lvl w:ilvl="0" w:tplc="90EACF4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3E446C5E"/>
    <w:multiLevelType w:val="hybridMultilevel"/>
    <w:tmpl w:val="29A4BB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7C"/>
    <w:rsid w:val="00007F5F"/>
    <w:rsid w:val="000218C7"/>
    <w:rsid w:val="00022503"/>
    <w:rsid w:val="00023B6C"/>
    <w:rsid w:val="000322B7"/>
    <w:rsid w:val="000463CD"/>
    <w:rsid w:val="00047779"/>
    <w:rsid w:val="0006512E"/>
    <w:rsid w:val="000754DF"/>
    <w:rsid w:val="00082328"/>
    <w:rsid w:val="00086424"/>
    <w:rsid w:val="000951DD"/>
    <w:rsid w:val="000A0182"/>
    <w:rsid w:val="000A2DCD"/>
    <w:rsid w:val="000B4997"/>
    <w:rsid w:val="000C3C69"/>
    <w:rsid w:val="000C46C1"/>
    <w:rsid w:val="000D0786"/>
    <w:rsid w:val="000D6090"/>
    <w:rsid w:val="000E371F"/>
    <w:rsid w:val="000F42A9"/>
    <w:rsid w:val="00111A84"/>
    <w:rsid w:val="001171A7"/>
    <w:rsid w:val="0012163D"/>
    <w:rsid w:val="00121E0E"/>
    <w:rsid w:val="00122E80"/>
    <w:rsid w:val="001310D8"/>
    <w:rsid w:val="00133BAD"/>
    <w:rsid w:val="00143826"/>
    <w:rsid w:val="0016079E"/>
    <w:rsid w:val="0017733C"/>
    <w:rsid w:val="001813AD"/>
    <w:rsid w:val="00184ACD"/>
    <w:rsid w:val="001A449E"/>
    <w:rsid w:val="001C10B5"/>
    <w:rsid w:val="001C5177"/>
    <w:rsid w:val="001D270F"/>
    <w:rsid w:val="00202FE5"/>
    <w:rsid w:val="0022415C"/>
    <w:rsid w:val="0023137A"/>
    <w:rsid w:val="00237718"/>
    <w:rsid w:val="00250816"/>
    <w:rsid w:val="00256D07"/>
    <w:rsid w:val="00260BC8"/>
    <w:rsid w:val="0026749C"/>
    <w:rsid w:val="00272CD7"/>
    <w:rsid w:val="00295333"/>
    <w:rsid w:val="002B78EA"/>
    <w:rsid w:val="002C0DD5"/>
    <w:rsid w:val="002C33ED"/>
    <w:rsid w:val="002C39E8"/>
    <w:rsid w:val="002C4740"/>
    <w:rsid w:val="002E13E4"/>
    <w:rsid w:val="00304E6B"/>
    <w:rsid w:val="00305359"/>
    <w:rsid w:val="00316E53"/>
    <w:rsid w:val="00324369"/>
    <w:rsid w:val="00335251"/>
    <w:rsid w:val="00341B0E"/>
    <w:rsid w:val="003462FB"/>
    <w:rsid w:val="003510BB"/>
    <w:rsid w:val="00355F0E"/>
    <w:rsid w:val="00364182"/>
    <w:rsid w:val="00383E57"/>
    <w:rsid w:val="003939C1"/>
    <w:rsid w:val="003A32BC"/>
    <w:rsid w:val="003A3DFF"/>
    <w:rsid w:val="003B1970"/>
    <w:rsid w:val="003C3BBB"/>
    <w:rsid w:val="003D777C"/>
    <w:rsid w:val="003F1E96"/>
    <w:rsid w:val="003F5A70"/>
    <w:rsid w:val="00417628"/>
    <w:rsid w:val="0042085A"/>
    <w:rsid w:val="00427C15"/>
    <w:rsid w:val="00447002"/>
    <w:rsid w:val="004519D0"/>
    <w:rsid w:val="00461597"/>
    <w:rsid w:val="004646EB"/>
    <w:rsid w:val="00466DFF"/>
    <w:rsid w:val="0049162C"/>
    <w:rsid w:val="0049292C"/>
    <w:rsid w:val="00493F7B"/>
    <w:rsid w:val="004A0291"/>
    <w:rsid w:val="004C1407"/>
    <w:rsid w:val="004D0605"/>
    <w:rsid w:val="004E1BC7"/>
    <w:rsid w:val="005063C6"/>
    <w:rsid w:val="00512E0A"/>
    <w:rsid w:val="00514D72"/>
    <w:rsid w:val="0051796F"/>
    <w:rsid w:val="00533D54"/>
    <w:rsid w:val="005416F9"/>
    <w:rsid w:val="005431E2"/>
    <w:rsid w:val="00570D29"/>
    <w:rsid w:val="005770EA"/>
    <w:rsid w:val="00577A13"/>
    <w:rsid w:val="00582F1F"/>
    <w:rsid w:val="00597660"/>
    <w:rsid w:val="005A005E"/>
    <w:rsid w:val="005B739C"/>
    <w:rsid w:val="005D2052"/>
    <w:rsid w:val="00610A07"/>
    <w:rsid w:val="00636CE5"/>
    <w:rsid w:val="00677283"/>
    <w:rsid w:val="00681101"/>
    <w:rsid w:val="00687419"/>
    <w:rsid w:val="006A7AE0"/>
    <w:rsid w:val="006B1270"/>
    <w:rsid w:val="006B48EC"/>
    <w:rsid w:val="006C38B8"/>
    <w:rsid w:val="006D238F"/>
    <w:rsid w:val="006D5CD6"/>
    <w:rsid w:val="006F5DBF"/>
    <w:rsid w:val="00710E56"/>
    <w:rsid w:val="00712D7E"/>
    <w:rsid w:val="007136ED"/>
    <w:rsid w:val="0071469D"/>
    <w:rsid w:val="007356A1"/>
    <w:rsid w:val="00742000"/>
    <w:rsid w:val="0074263E"/>
    <w:rsid w:val="007570FA"/>
    <w:rsid w:val="007579B3"/>
    <w:rsid w:val="00760175"/>
    <w:rsid w:val="007726BB"/>
    <w:rsid w:val="007850ED"/>
    <w:rsid w:val="0078745F"/>
    <w:rsid w:val="007A5254"/>
    <w:rsid w:val="007C25BD"/>
    <w:rsid w:val="007C53CB"/>
    <w:rsid w:val="007C56A6"/>
    <w:rsid w:val="007C6E53"/>
    <w:rsid w:val="007D6FE1"/>
    <w:rsid w:val="007E0BB0"/>
    <w:rsid w:val="007E38DC"/>
    <w:rsid w:val="007E6DE5"/>
    <w:rsid w:val="007F0441"/>
    <w:rsid w:val="007F14C0"/>
    <w:rsid w:val="007F46C1"/>
    <w:rsid w:val="007F6D69"/>
    <w:rsid w:val="0080302E"/>
    <w:rsid w:val="008049B9"/>
    <w:rsid w:val="008127D4"/>
    <w:rsid w:val="00816018"/>
    <w:rsid w:val="0082027F"/>
    <w:rsid w:val="00835A03"/>
    <w:rsid w:val="00842046"/>
    <w:rsid w:val="0084586C"/>
    <w:rsid w:val="0085161B"/>
    <w:rsid w:val="00861D62"/>
    <w:rsid w:val="00864B17"/>
    <w:rsid w:val="00870300"/>
    <w:rsid w:val="00870C5E"/>
    <w:rsid w:val="00873FC2"/>
    <w:rsid w:val="008B7552"/>
    <w:rsid w:val="008C04C2"/>
    <w:rsid w:val="008E5E70"/>
    <w:rsid w:val="008F2CCA"/>
    <w:rsid w:val="00907631"/>
    <w:rsid w:val="0092109D"/>
    <w:rsid w:val="00922DD5"/>
    <w:rsid w:val="009313D3"/>
    <w:rsid w:val="0093411D"/>
    <w:rsid w:val="009445D7"/>
    <w:rsid w:val="00950534"/>
    <w:rsid w:val="00954CD0"/>
    <w:rsid w:val="0095645F"/>
    <w:rsid w:val="009838D9"/>
    <w:rsid w:val="00990878"/>
    <w:rsid w:val="00992313"/>
    <w:rsid w:val="0099490E"/>
    <w:rsid w:val="009A06DA"/>
    <w:rsid w:val="009A364B"/>
    <w:rsid w:val="009A375E"/>
    <w:rsid w:val="009C5F07"/>
    <w:rsid w:val="009C709E"/>
    <w:rsid w:val="009D5AA9"/>
    <w:rsid w:val="009F5048"/>
    <w:rsid w:val="00A01067"/>
    <w:rsid w:val="00A02D9C"/>
    <w:rsid w:val="00A05389"/>
    <w:rsid w:val="00A378EE"/>
    <w:rsid w:val="00A451ED"/>
    <w:rsid w:val="00A52482"/>
    <w:rsid w:val="00A55351"/>
    <w:rsid w:val="00AA1B58"/>
    <w:rsid w:val="00AC0984"/>
    <w:rsid w:val="00AC19B1"/>
    <w:rsid w:val="00AD120B"/>
    <w:rsid w:val="00AD2EEE"/>
    <w:rsid w:val="00AE019C"/>
    <w:rsid w:val="00AE396E"/>
    <w:rsid w:val="00AF17FE"/>
    <w:rsid w:val="00AF329A"/>
    <w:rsid w:val="00AF3C4D"/>
    <w:rsid w:val="00B0176E"/>
    <w:rsid w:val="00B3709B"/>
    <w:rsid w:val="00B4559D"/>
    <w:rsid w:val="00B61283"/>
    <w:rsid w:val="00B85B1F"/>
    <w:rsid w:val="00B918C1"/>
    <w:rsid w:val="00BA2440"/>
    <w:rsid w:val="00BB393C"/>
    <w:rsid w:val="00BD18DF"/>
    <w:rsid w:val="00C25426"/>
    <w:rsid w:val="00C50CA5"/>
    <w:rsid w:val="00C617FE"/>
    <w:rsid w:val="00C64C81"/>
    <w:rsid w:val="00C65ED9"/>
    <w:rsid w:val="00C67AF8"/>
    <w:rsid w:val="00C75BCC"/>
    <w:rsid w:val="00C75DE1"/>
    <w:rsid w:val="00C83C11"/>
    <w:rsid w:val="00CB0620"/>
    <w:rsid w:val="00CE44FB"/>
    <w:rsid w:val="00CE465A"/>
    <w:rsid w:val="00CF47AC"/>
    <w:rsid w:val="00CF741E"/>
    <w:rsid w:val="00D05657"/>
    <w:rsid w:val="00D24E31"/>
    <w:rsid w:val="00D70A38"/>
    <w:rsid w:val="00D86690"/>
    <w:rsid w:val="00D9403C"/>
    <w:rsid w:val="00D972D0"/>
    <w:rsid w:val="00DA602C"/>
    <w:rsid w:val="00DC2796"/>
    <w:rsid w:val="00DC77FE"/>
    <w:rsid w:val="00DD1312"/>
    <w:rsid w:val="00E023C1"/>
    <w:rsid w:val="00E04E2F"/>
    <w:rsid w:val="00E1093E"/>
    <w:rsid w:val="00E130E4"/>
    <w:rsid w:val="00E13B25"/>
    <w:rsid w:val="00E3390F"/>
    <w:rsid w:val="00E34646"/>
    <w:rsid w:val="00E53E69"/>
    <w:rsid w:val="00E55A05"/>
    <w:rsid w:val="00E568EE"/>
    <w:rsid w:val="00E70734"/>
    <w:rsid w:val="00E75ABE"/>
    <w:rsid w:val="00E90ABA"/>
    <w:rsid w:val="00E92C8E"/>
    <w:rsid w:val="00EA7ADF"/>
    <w:rsid w:val="00EB634A"/>
    <w:rsid w:val="00EC540A"/>
    <w:rsid w:val="00EC6134"/>
    <w:rsid w:val="00EC7992"/>
    <w:rsid w:val="00ED0AA4"/>
    <w:rsid w:val="00EF7AB4"/>
    <w:rsid w:val="00F156EC"/>
    <w:rsid w:val="00F16101"/>
    <w:rsid w:val="00F2505D"/>
    <w:rsid w:val="00F36D76"/>
    <w:rsid w:val="00F44FF1"/>
    <w:rsid w:val="00F55F83"/>
    <w:rsid w:val="00F61F03"/>
    <w:rsid w:val="00F64F59"/>
    <w:rsid w:val="00F727EF"/>
    <w:rsid w:val="00F77CA6"/>
    <w:rsid w:val="00F91F8E"/>
    <w:rsid w:val="00F95453"/>
    <w:rsid w:val="00FA37D9"/>
    <w:rsid w:val="00FB495D"/>
    <w:rsid w:val="00FB6E74"/>
    <w:rsid w:val="00FE1C04"/>
    <w:rsid w:val="00FE1F4C"/>
    <w:rsid w:val="00FE79B5"/>
    <w:rsid w:val="00FF3C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0B313"/>
  <w15:docId w15:val="{61243750-6FC4-449E-95CE-31D4553D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B3"/>
    <w:rPr>
      <w:rFonts w:ascii="Bookman Old Style" w:hAnsi="Bookman Old Style"/>
      <w:sz w:val="24"/>
      <w:szCs w:val="20"/>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742000"/>
    <w:rPr>
      <w:rFonts w:ascii="Cambria" w:hAnsi="Cambria" w:cs="Times New Roman"/>
      <w:b/>
      <w:bCs/>
      <w:kern w:val="32"/>
      <w:sz w:val="32"/>
      <w:szCs w:val="32"/>
    </w:rPr>
  </w:style>
  <w:style w:type="character" w:customStyle="1" w:styleId="Titlu3Caracter">
    <w:name w:val="Titlu 3 Caracter"/>
    <w:basedOn w:val="Fontdeparagrafimplicit"/>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basedOn w:val="Fontdeparagrafimplicit"/>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basedOn w:val="Fontdeparagrafimplicit"/>
    <w:link w:val="Subsol"/>
    <w:uiPriority w:val="99"/>
    <w:semiHidden/>
    <w:locked/>
    <w:rsid w:val="00742000"/>
    <w:rPr>
      <w:rFonts w:ascii="Bookman Old Style" w:hAnsi="Bookman Old Style" w:cs="Times New Roman"/>
      <w:sz w:val="20"/>
      <w:szCs w:val="20"/>
    </w:rPr>
  </w:style>
  <w:style w:type="character" w:styleId="Hyperlink">
    <w:name w:val="Hyperlink"/>
    <w:basedOn w:val="Fontdeparagrafimplicit"/>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742000"/>
    <w:rPr>
      <w:rFonts w:cs="Times New Roman"/>
      <w:sz w:val="2"/>
    </w:rPr>
  </w:style>
  <w:style w:type="paragraph" w:styleId="Corptext3">
    <w:name w:val="Body Text 3"/>
    <w:basedOn w:val="Normal"/>
    <w:link w:val="Corptext3Caracter"/>
    <w:uiPriority w:val="99"/>
    <w:rsid w:val="00A52482"/>
    <w:pPr>
      <w:jc w:val="both"/>
    </w:pPr>
    <w:rPr>
      <w:rFonts w:ascii="Times New Roman" w:hAnsi="Times New Roman"/>
      <w:color w:val="000000"/>
      <w:sz w:val="22"/>
    </w:rPr>
  </w:style>
  <w:style w:type="character" w:customStyle="1" w:styleId="Corptext3Caracter">
    <w:name w:val="Corp text 3 Caracter"/>
    <w:basedOn w:val="Fontdeparagrafimplicit"/>
    <w:link w:val="Corptext3"/>
    <w:uiPriority w:val="99"/>
    <w:semiHidden/>
    <w:locked/>
    <w:rsid w:val="007726BB"/>
    <w:rPr>
      <w:rFonts w:ascii="Bookman Old Style" w:hAnsi="Bookman Old Style" w:cs="Times New Roman"/>
      <w:sz w:val="16"/>
      <w:szCs w:val="16"/>
    </w:rPr>
  </w:style>
  <w:style w:type="paragraph" w:styleId="Listparagraf">
    <w:name w:val="List Paragraph"/>
    <w:basedOn w:val="Normal"/>
    <w:uiPriority w:val="34"/>
    <w:qFormat/>
    <w:rsid w:val="00AC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 Antet sigla noua</Template>
  <TotalTime>13</TotalTime>
  <Pages>1</Pages>
  <Words>351</Words>
  <Characters>2041</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Utilizator Windows</cp:lastModifiedBy>
  <cp:revision>6</cp:revision>
  <cp:lastPrinted>2012-12-14T06:09:00Z</cp:lastPrinted>
  <dcterms:created xsi:type="dcterms:W3CDTF">2020-05-25T09:34:00Z</dcterms:created>
  <dcterms:modified xsi:type="dcterms:W3CDTF">2020-05-29T06:08:00Z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